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5259" w:rsidRPr="007D2BC1" w:rsidRDefault="001A5259" w:rsidP="001A5259">
      <w:pPr>
        <w:rPr>
          <w:rFonts w:ascii="仿宋" w:eastAsia="仿宋" w:hAnsi="仿宋" w:hint="eastAsia"/>
          <w:sz w:val="32"/>
          <w:szCs w:val="32"/>
        </w:rPr>
      </w:pPr>
      <w:r w:rsidRPr="007D2BC1">
        <w:rPr>
          <w:rFonts w:ascii="仿宋" w:eastAsia="仿宋" w:hAnsi="仿宋" w:hint="eastAsia"/>
          <w:sz w:val="32"/>
          <w:szCs w:val="32"/>
        </w:rPr>
        <w:t>附件</w:t>
      </w:r>
      <w:r>
        <w:rPr>
          <w:rFonts w:ascii="仿宋" w:eastAsia="仿宋" w:hAnsi="仿宋" w:hint="eastAsia"/>
          <w:sz w:val="32"/>
          <w:szCs w:val="32"/>
        </w:rPr>
        <w:t>3</w:t>
      </w:r>
    </w:p>
    <w:p w:rsidR="001A5259" w:rsidRPr="007D2BC1" w:rsidRDefault="001A5259" w:rsidP="001A5259">
      <w:pPr>
        <w:spacing w:line="700" w:lineRule="exact"/>
        <w:jc w:val="center"/>
        <w:rPr>
          <w:rFonts w:ascii="方正小标宋简体" w:eastAsia="方正小标宋简体" w:hint="eastAsia"/>
          <w:b/>
          <w:sz w:val="44"/>
          <w:szCs w:val="44"/>
        </w:rPr>
      </w:pPr>
      <w:r w:rsidRPr="007D2BC1">
        <w:rPr>
          <w:rFonts w:ascii="方正小标宋简体" w:eastAsia="方正小标宋简体" w:hint="eastAsia"/>
          <w:b/>
          <w:sz w:val="44"/>
          <w:szCs w:val="44"/>
        </w:rPr>
        <w:t>安全工作责任书</w:t>
      </w:r>
    </w:p>
    <w:p w:rsidR="001A5259" w:rsidRDefault="001A5259" w:rsidP="001A5259">
      <w:pPr>
        <w:spacing w:line="500" w:lineRule="exact"/>
        <w:jc w:val="center"/>
        <w:rPr>
          <w:rFonts w:ascii="仿宋" w:eastAsia="仿宋" w:hAnsi="仿宋" w:hint="eastAsia"/>
          <w:sz w:val="32"/>
          <w:szCs w:val="32"/>
        </w:rPr>
      </w:pPr>
      <w:r w:rsidRPr="007D2BC1">
        <w:rPr>
          <w:rFonts w:ascii="仿宋" w:eastAsia="仿宋" w:hAnsi="仿宋" w:hint="eastAsia"/>
          <w:sz w:val="32"/>
          <w:szCs w:val="32"/>
        </w:rPr>
        <w:t>（2014～2015学年第二学期）</w:t>
      </w:r>
    </w:p>
    <w:p w:rsidR="001A5259" w:rsidRPr="007D2BC1" w:rsidRDefault="001A5259" w:rsidP="001A5259">
      <w:pPr>
        <w:spacing w:line="400" w:lineRule="exact"/>
        <w:jc w:val="center"/>
        <w:rPr>
          <w:rFonts w:ascii="仿宋" w:eastAsia="仿宋" w:hAnsi="仿宋" w:hint="eastAsia"/>
          <w:sz w:val="32"/>
          <w:szCs w:val="32"/>
        </w:rPr>
      </w:pPr>
    </w:p>
    <w:p w:rsidR="001A5259" w:rsidRPr="007D2BC1" w:rsidRDefault="001A5259" w:rsidP="001A5259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7D2BC1">
        <w:rPr>
          <w:rFonts w:ascii="仿宋" w:eastAsia="仿宋" w:hAnsi="仿宋" w:hint="eastAsia"/>
          <w:sz w:val="32"/>
          <w:szCs w:val="32"/>
        </w:rPr>
        <w:t>为更好地贯彻“谁主管、谁负责”的原则，落实各项治安消防工作和综合治理措施，保障校内良好的秩序，特制定本责任书。</w:t>
      </w:r>
    </w:p>
    <w:p w:rsidR="001A5259" w:rsidRPr="007D2BC1" w:rsidRDefault="001A5259" w:rsidP="001A5259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7D2BC1">
        <w:rPr>
          <w:rFonts w:ascii="仿宋" w:eastAsia="仿宋" w:hAnsi="仿宋" w:hint="eastAsia"/>
          <w:sz w:val="32"/>
          <w:szCs w:val="32"/>
        </w:rPr>
        <w:t>1.按照“统一管理、分级负责”的原则，学校实行三级管理责任制，校属各部门主要负责人为学校二级单位安全责任人，直接对学校法人负责；校属各部门主要负责人负责组织实施本部门的治安消防工作，要有安全保卫制度及安全工作情况记录等。</w:t>
      </w:r>
    </w:p>
    <w:p w:rsidR="001A5259" w:rsidRPr="007D2BC1" w:rsidRDefault="001A5259" w:rsidP="001A5259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7D2BC1">
        <w:rPr>
          <w:rFonts w:ascii="仿宋" w:eastAsia="仿宋" w:hAnsi="仿宋" w:hint="eastAsia"/>
          <w:sz w:val="32"/>
          <w:szCs w:val="32"/>
        </w:rPr>
        <w:t>2.校属各部门要将安全责任层层分解，落实到班组、班主任等三级单位及内部各个岗位，落实到“四防目标”（防火、防盗、防破坏、防自然灾害事故）和贵重物品，层层签订责任书，进一步健全“安全自查、隐患自除、责任自负”的自主管理工作机制。</w:t>
      </w:r>
    </w:p>
    <w:p w:rsidR="001A5259" w:rsidRPr="007D2BC1" w:rsidRDefault="001A5259" w:rsidP="001A5259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7D2BC1">
        <w:rPr>
          <w:rFonts w:ascii="仿宋" w:eastAsia="仿宋" w:hAnsi="仿宋" w:hint="eastAsia"/>
          <w:sz w:val="32"/>
          <w:szCs w:val="32"/>
        </w:rPr>
        <w:t>3.组织好本部门内的法制教育和安全防范知识宣传，依靠和发动师生员工做好治安消防和稳定工作，抓早抓小抓苗头，将矛盾纠纷及时解决在基层，把各类事故消灭在萌芽状态。</w:t>
      </w:r>
    </w:p>
    <w:p w:rsidR="001A5259" w:rsidRPr="007D2BC1" w:rsidRDefault="001A5259" w:rsidP="001A5259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7D2BC1">
        <w:rPr>
          <w:rFonts w:ascii="仿宋" w:eastAsia="仿宋" w:hAnsi="仿宋" w:hint="eastAsia"/>
          <w:sz w:val="32"/>
          <w:szCs w:val="32"/>
        </w:rPr>
        <w:t>4.加强消防安全管理，经常组织对所属区域进行消防检查，及时发现火灾隐患，及时采取整改措施，及时向保卫处</w:t>
      </w:r>
      <w:r w:rsidRPr="007D2BC1">
        <w:rPr>
          <w:rFonts w:ascii="仿宋" w:eastAsia="仿宋" w:hAnsi="仿宋" w:hint="eastAsia"/>
          <w:sz w:val="32"/>
          <w:szCs w:val="32"/>
        </w:rPr>
        <w:lastRenderedPageBreak/>
        <w:t>报告，保证消防器材、固定设施完好有效。部门所属人员要会报警、会使用灭火器、会组织逃生和自救。</w:t>
      </w:r>
    </w:p>
    <w:p w:rsidR="001A5259" w:rsidRPr="007D2BC1" w:rsidRDefault="001A5259" w:rsidP="001A5259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7D2BC1">
        <w:rPr>
          <w:rFonts w:ascii="仿宋" w:eastAsia="仿宋" w:hAnsi="仿宋" w:hint="eastAsia"/>
          <w:sz w:val="32"/>
          <w:szCs w:val="32"/>
        </w:rPr>
        <w:t>5.组织检查和督促本部门安全工作制度的落实，重大安全隐患应书面向有关部门报告，整改前应及时采取临时防范措施，确保安全。</w:t>
      </w:r>
    </w:p>
    <w:p w:rsidR="001A5259" w:rsidRPr="007D2BC1" w:rsidRDefault="001A5259" w:rsidP="001A5259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7D2BC1">
        <w:rPr>
          <w:rFonts w:ascii="仿宋" w:eastAsia="仿宋" w:hAnsi="仿宋" w:hint="eastAsia"/>
          <w:sz w:val="32"/>
          <w:szCs w:val="32"/>
        </w:rPr>
        <w:t>6.本责任书一式两份，学校、部门各执一份备查。</w:t>
      </w:r>
    </w:p>
    <w:p w:rsidR="001A5259" w:rsidRPr="007D2BC1" w:rsidRDefault="001A5259" w:rsidP="001A5259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</w:p>
    <w:p w:rsidR="001A5259" w:rsidRPr="007D2BC1" w:rsidRDefault="001A5259" w:rsidP="001A5259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7D2BC1">
        <w:rPr>
          <w:rFonts w:ascii="仿宋" w:eastAsia="仿宋" w:hAnsi="仿宋" w:hint="eastAsia"/>
          <w:sz w:val="32"/>
          <w:szCs w:val="32"/>
        </w:rPr>
        <w:t>责任部门：</w:t>
      </w:r>
    </w:p>
    <w:p w:rsidR="001A5259" w:rsidRPr="007D2BC1" w:rsidRDefault="001A5259" w:rsidP="001A5259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7D2BC1">
        <w:rPr>
          <w:rFonts w:ascii="仿宋" w:eastAsia="仿宋" w:hAnsi="仿宋" w:hint="eastAsia"/>
          <w:sz w:val="32"/>
          <w:szCs w:val="32"/>
        </w:rPr>
        <w:t>责 任 人：</w:t>
      </w:r>
    </w:p>
    <w:p w:rsidR="001A5259" w:rsidRPr="007D2BC1" w:rsidRDefault="001A5259" w:rsidP="001A5259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7D2BC1">
        <w:rPr>
          <w:rFonts w:ascii="仿宋" w:eastAsia="仿宋" w:hAnsi="仿宋" w:hint="eastAsia"/>
          <w:sz w:val="32"/>
          <w:szCs w:val="32"/>
        </w:rPr>
        <w:t>时    间：</w:t>
      </w:r>
    </w:p>
    <w:p w:rsidR="001A5259" w:rsidRDefault="001A5259" w:rsidP="001A5259">
      <w:pPr>
        <w:spacing w:line="600" w:lineRule="exact"/>
        <w:rPr>
          <w:rFonts w:ascii="仿宋_GB2312" w:eastAsia="仿宋_GB2312" w:hint="eastAsia"/>
          <w:sz w:val="32"/>
          <w:szCs w:val="32"/>
        </w:rPr>
      </w:pPr>
    </w:p>
    <w:p w:rsidR="001A5259" w:rsidRDefault="001A5259" w:rsidP="001A5259">
      <w:pPr>
        <w:tabs>
          <w:tab w:val="left" w:pos="2880"/>
        </w:tabs>
        <w:spacing w:before="100" w:after="100" w:line="620" w:lineRule="exact"/>
        <w:rPr>
          <w:rFonts w:ascii="仿宋" w:eastAsia="仿宋" w:hAnsi="仿宋" w:cs="仿宋" w:hint="eastAsia"/>
          <w:color w:val="000000"/>
          <w:sz w:val="32"/>
          <w:szCs w:val="32"/>
        </w:rPr>
      </w:pPr>
    </w:p>
    <w:p w:rsidR="001A5259" w:rsidRDefault="001A5259" w:rsidP="001A5259">
      <w:pPr>
        <w:tabs>
          <w:tab w:val="left" w:pos="2880"/>
        </w:tabs>
        <w:spacing w:before="100" w:after="100" w:line="620" w:lineRule="exact"/>
        <w:rPr>
          <w:rFonts w:ascii="仿宋" w:eastAsia="仿宋" w:hAnsi="仿宋" w:cs="仿宋" w:hint="eastAsia"/>
          <w:color w:val="000000"/>
          <w:sz w:val="32"/>
          <w:szCs w:val="32"/>
        </w:rPr>
      </w:pPr>
    </w:p>
    <w:p w:rsidR="001A5259" w:rsidRDefault="001A5259" w:rsidP="001A5259">
      <w:pPr>
        <w:tabs>
          <w:tab w:val="left" w:pos="2880"/>
        </w:tabs>
        <w:spacing w:before="100" w:after="100" w:line="620" w:lineRule="exact"/>
        <w:rPr>
          <w:rFonts w:ascii="仿宋" w:eastAsia="仿宋" w:hAnsi="仿宋" w:cs="仿宋" w:hint="eastAsia"/>
          <w:color w:val="000000"/>
          <w:sz w:val="32"/>
          <w:szCs w:val="32"/>
        </w:rPr>
      </w:pPr>
    </w:p>
    <w:p w:rsidR="001A5259" w:rsidRDefault="001A5259" w:rsidP="001A5259">
      <w:pPr>
        <w:spacing w:line="600" w:lineRule="auto"/>
        <w:rPr>
          <w:rFonts w:ascii="仿宋" w:eastAsia="仿宋" w:hAnsi="仿宋" w:cs="仿宋"/>
          <w:color w:val="000000"/>
          <w:sz w:val="32"/>
        </w:rPr>
      </w:pPr>
    </w:p>
    <w:p w:rsidR="001A5259" w:rsidRDefault="001A5259" w:rsidP="001A5259">
      <w:pPr>
        <w:spacing w:line="600" w:lineRule="auto"/>
        <w:rPr>
          <w:rFonts w:ascii="仿宋" w:eastAsia="仿宋" w:hAnsi="仿宋" w:cs="仿宋"/>
          <w:color w:val="000000"/>
          <w:sz w:val="32"/>
        </w:rPr>
      </w:pPr>
    </w:p>
    <w:p w:rsidR="001A5259" w:rsidRDefault="001A5259" w:rsidP="001A5259">
      <w:pPr>
        <w:spacing w:line="600" w:lineRule="auto"/>
        <w:rPr>
          <w:rFonts w:ascii="仿宋" w:eastAsia="仿宋" w:hAnsi="仿宋" w:cs="仿宋"/>
          <w:color w:val="000000"/>
          <w:sz w:val="32"/>
        </w:rPr>
      </w:pPr>
    </w:p>
    <w:p w:rsidR="001A5259" w:rsidRDefault="001A5259" w:rsidP="001A5259">
      <w:pPr>
        <w:spacing w:line="600" w:lineRule="auto"/>
        <w:rPr>
          <w:rFonts w:ascii="仿宋" w:eastAsia="仿宋" w:hAnsi="仿宋" w:cs="仿宋"/>
          <w:color w:val="000000"/>
          <w:sz w:val="32"/>
        </w:rPr>
      </w:pPr>
    </w:p>
    <w:p w:rsidR="001A5259" w:rsidRDefault="001A5259" w:rsidP="001A5259">
      <w:pPr>
        <w:spacing w:line="600" w:lineRule="exact"/>
        <w:ind w:right="640"/>
        <w:rPr>
          <w:rFonts w:ascii="黑体" w:eastAsia="黑体" w:hAnsi="黑体" w:hint="eastAsia"/>
          <w:b/>
          <w:sz w:val="30"/>
          <w:szCs w:val="30"/>
        </w:rPr>
      </w:pPr>
    </w:p>
    <w:p w:rsidR="004A2D51" w:rsidRDefault="004A2D51"/>
    <w:sectPr w:rsidR="004A2D51" w:rsidSect="004A2D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A5259"/>
    <w:rsid w:val="001A5259"/>
    <w:rsid w:val="004A2D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25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90</Words>
  <Characters>516</Characters>
  <Application>Microsoft Office Word</Application>
  <DocSecurity>0</DocSecurity>
  <Lines>4</Lines>
  <Paragraphs>1</Paragraphs>
  <ScaleCrop>false</ScaleCrop>
  <Company>MS</Company>
  <LinksUpToDate>false</LinksUpToDate>
  <CharactersWithSpaces>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USER-</cp:lastModifiedBy>
  <cp:revision>2</cp:revision>
  <dcterms:created xsi:type="dcterms:W3CDTF">2015-06-01T09:52:00Z</dcterms:created>
  <dcterms:modified xsi:type="dcterms:W3CDTF">2015-06-01T09:52:00Z</dcterms:modified>
</cp:coreProperties>
</file>